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E62FB" w:rsidR="004F3811" w:rsidP="004F3811" w:rsidRDefault="004F3811" w14:paraId="a5d2796" w14:textId="a5d2796">
      <w:pPr>
        <w15:collapsed w:val="false"/>
        <w:rPr>
          <w:rFonts w:cs="Arial"/>
        </w:rPr>
      </w:pPr>
      <w:bookmarkStart w:name="_GoBack" w:id="0"/>
      <w:bookmarkEnd w:id="0"/>
      <w:r w:rsidRPr="00BE62FB">
        <w:rPr>
          <w:rFonts w:cs="Arial"/>
        </w:rPr>
        <w:t>REPUBLIKA HRVATSKA</w:t>
      </w:r>
    </w:p>
    <w:p w:rsidRPr="00BE62FB" w:rsidR="004F3811" w:rsidP="004F3811" w:rsidRDefault="004F3811">
      <w:pPr>
        <w:rPr>
          <w:rFonts w:cs="Arial"/>
        </w:rPr>
      </w:pPr>
      <w:r w:rsidRPr="00BE62FB">
        <w:rPr>
          <w:rFonts w:cs="Arial"/>
        </w:rPr>
        <w:t>TRGOVAČKI SUD U PAZINU</w:t>
      </w:r>
    </w:p>
    <w:p w:rsidRPr="00BE62FB" w:rsidR="004F3811" w:rsidP="004F3811" w:rsidRDefault="004F3811">
      <w:pPr>
        <w:jc w:val="center"/>
        <w:rPr>
          <w:rFonts w:cs="Arial"/>
          <w:b/>
        </w:rPr>
      </w:pPr>
    </w:p>
    <w:p w:rsidRPr="00CD62A8" w:rsidR="004F3811" w:rsidP="004F3811" w:rsidRDefault="004F3811">
      <w:pPr>
        <w:jc w:val="center"/>
        <w:rPr>
          <w:rFonts w:cs="Arial"/>
        </w:rPr>
      </w:pPr>
      <w:r w:rsidRPr="00CD62A8">
        <w:rPr>
          <w:rFonts w:cs="Arial"/>
        </w:rPr>
        <w:t>ZAPISNIK</w:t>
      </w:r>
    </w:p>
    <w:p w:rsidRPr="00CD62A8" w:rsidR="004F3811" w:rsidP="004F3811" w:rsidRDefault="004F3811">
      <w:pPr>
        <w:jc w:val="center"/>
        <w:rPr>
          <w:rFonts w:cs="Arial"/>
        </w:rPr>
      </w:pPr>
      <w:r w:rsidRPr="00CD62A8">
        <w:rPr>
          <w:rFonts w:cs="Arial"/>
        </w:rPr>
        <w:t xml:space="preserve">o ročištu održanom dana </w:t>
      </w:r>
      <w:r w:rsidRPr="00CD62A8" w:rsidR="00CD62A8">
        <w:rPr>
          <w:rFonts w:cs="Arial"/>
        </w:rPr>
        <w:t>29</w:t>
      </w:r>
      <w:r w:rsidRPr="00CD62A8" w:rsidR="00B0322D">
        <w:rPr>
          <w:rFonts w:cs="Arial"/>
        </w:rPr>
        <w:t>.</w:t>
      </w:r>
      <w:r w:rsidRPr="00CD62A8">
        <w:rPr>
          <w:rFonts w:cs="Arial"/>
        </w:rPr>
        <w:t xml:space="preserve"> </w:t>
      </w:r>
      <w:r w:rsidRPr="00CD62A8" w:rsidR="00CD62A8">
        <w:rPr>
          <w:rFonts w:cs="Arial"/>
        </w:rPr>
        <w:t>rujna</w:t>
      </w:r>
      <w:r w:rsidRPr="00CD62A8">
        <w:rPr>
          <w:rFonts w:cs="Arial"/>
        </w:rPr>
        <w:t xml:space="preserve"> 20</w:t>
      </w:r>
      <w:r w:rsidRPr="00CD62A8" w:rsidR="00B0322D">
        <w:rPr>
          <w:rFonts w:cs="Arial"/>
        </w:rPr>
        <w:t>22</w:t>
      </w:r>
      <w:r w:rsidRPr="00CD62A8">
        <w:rPr>
          <w:rFonts w:cs="Arial"/>
        </w:rPr>
        <w:t xml:space="preserve">. godine </w:t>
      </w:r>
    </w:p>
    <w:p w:rsidRPr="00CD62A8" w:rsidR="004F3811" w:rsidP="004F3811" w:rsidRDefault="004F3811">
      <w:pPr>
        <w:jc w:val="center"/>
        <w:rPr>
          <w:rFonts w:cs="Arial"/>
        </w:rPr>
      </w:pPr>
      <w:r w:rsidRPr="00CD62A8">
        <w:rPr>
          <w:rFonts w:cs="Arial"/>
        </w:rPr>
        <w:t>u postupku po prijedlogu za otvaranje stečaja nad dužnikom</w:t>
      </w:r>
    </w:p>
    <w:p w:rsidRPr="00CD62A8" w:rsidR="00CD62A8" w:rsidP="004F3811" w:rsidRDefault="00CD62A8">
      <w:pPr>
        <w:jc w:val="center"/>
        <w:rPr>
          <w:rFonts w:cs="Arial"/>
        </w:rPr>
      </w:pPr>
      <w:r w:rsidRPr="00CD62A8">
        <w:rPr>
          <w:rFonts w:cs="Arial"/>
        </w:rPr>
        <w:t xml:space="preserve">UNIVERSAL METAL </w:t>
      </w:r>
      <w:proofErr w:type="spellStart"/>
      <w:r w:rsidRPr="00CD62A8">
        <w:rPr>
          <w:rFonts w:cs="Arial"/>
        </w:rPr>
        <w:t>j.d.o.o</w:t>
      </w:r>
      <w:proofErr w:type="spellEnd"/>
      <w:r w:rsidRPr="00CD62A8">
        <w:rPr>
          <w:rFonts w:cs="Arial"/>
        </w:rPr>
        <w:t xml:space="preserve">. Poreč, </w:t>
      </w:r>
      <w:proofErr w:type="spellStart"/>
      <w:r w:rsidRPr="00CD62A8">
        <w:rPr>
          <w:rFonts w:cs="Arial"/>
        </w:rPr>
        <w:t>Varvari</w:t>
      </w:r>
      <w:proofErr w:type="spellEnd"/>
      <w:r w:rsidRPr="00CD62A8">
        <w:rPr>
          <w:rFonts w:cs="Arial"/>
        </w:rPr>
        <w:t xml:space="preserve">, </w:t>
      </w:r>
    </w:p>
    <w:p w:rsidRPr="00CD62A8" w:rsidR="004F3811" w:rsidP="004F3811" w:rsidRDefault="00CD62A8">
      <w:pPr>
        <w:jc w:val="center"/>
        <w:rPr>
          <w:rFonts w:cs="Arial"/>
        </w:rPr>
      </w:pPr>
      <w:r w:rsidRPr="00CD62A8">
        <w:rPr>
          <w:rFonts w:cs="Arial"/>
        </w:rPr>
        <w:t>Stancija Portun 28,  OIB: 94016408624</w:t>
      </w:r>
      <w:r w:rsidRPr="00CD62A8" w:rsidR="004F3811">
        <w:rPr>
          <w:rFonts w:cs="Arial"/>
        </w:rPr>
        <w:t>,</w:t>
      </w:r>
    </w:p>
    <w:p w:rsidRPr="00CD62A8" w:rsidR="004F3811" w:rsidP="004F3811" w:rsidRDefault="004F3811">
      <w:pPr>
        <w:jc w:val="center"/>
        <w:rPr>
          <w:rFonts w:cs="Arial"/>
        </w:rPr>
      </w:pPr>
      <w:r w:rsidRPr="00CD62A8">
        <w:rPr>
          <w:rFonts w:cs="Arial"/>
        </w:rPr>
        <w:t>radi odlučivanja o pretpostavkama za otvaranje stečajnog postupka i</w:t>
      </w:r>
    </w:p>
    <w:p w:rsidRPr="00CD62A8" w:rsidR="004F3811" w:rsidP="004F3811" w:rsidRDefault="004F3811">
      <w:pPr>
        <w:jc w:val="center"/>
        <w:rPr>
          <w:rFonts w:cs="Arial"/>
        </w:rPr>
      </w:pPr>
      <w:r w:rsidRPr="00CD62A8">
        <w:rPr>
          <w:rFonts w:cs="Arial"/>
        </w:rPr>
        <w:t>razlozima za otvaranje stečajnog postupka</w:t>
      </w: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OD SUDA NAZOČNI:</w:t>
      </w: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Tijana Licul, stečajni sudac</w:t>
      </w: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Sanja Prodan, zapisničar</w:t>
      </w: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 xml:space="preserve">Početak u </w:t>
      </w:r>
      <w:r w:rsidR="00B0322D">
        <w:rPr>
          <w:rFonts w:cs="Arial"/>
        </w:rPr>
        <w:t>8,</w:t>
      </w:r>
      <w:r w:rsidR="00CD62A8">
        <w:rPr>
          <w:rFonts w:cs="Arial"/>
        </w:rPr>
        <w:t>15</w:t>
      </w:r>
      <w:r w:rsidRPr="00BE62FB">
        <w:rPr>
          <w:rFonts w:cs="Arial"/>
        </w:rPr>
        <w:t xml:space="preserve"> sati</w:t>
      </w: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ab/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left="705" w:right="-288"/>
        <w:jc w:val="both"/>
        <w:rPr>
          <w:rFonts w:cs="Arial"/>
        </w:rPr>
      </w:pPr>
      <w:r w:rsidRPr="00BE62FB">
        <w:rPr>
          <w:rFonts w:cs="Arial"/>
        </w:rPr>
        <w:t>Utvrđuje se da na današnje ročište nisu pristupili:</w:t>
      </w:r>
    </w:p>
    <w:p w:rsidRPr="00BE62FB" w:rsidR="004F3811" w:rsidP="004F3811" w:rsidRDefault="004F3811">
      <w:pPr>
        <w:ind w:left="705" w:right="-288"/>
        <w:jc w:val="both"/>
        <w:rPr>
          <w:rFonts w:cs="Arial"/>
        </w:rPr>
      </w:pPr>
      <w:r w:rsidRPr="00BE62FB">
        <w:rPr>
          <w:rFonts w:cs="Arial"/>
        </w:rPr>
        <w:tab/>
        <w:t>Predlagatelj</w:t>
      </w:r>
      <w:r w:rsidR="00CD62A8">
        <w:rPr>
          <w:rFonts w:cs="Arial"/>
        </w:rPr>
        <w:t>, dužnik</w:t>
      </w:r>
      <w:r w:rsidR="00B0322D">
        <w:rPr>
          <w:rFonts w:cs="Arial"/>
        </w:rPr>
        <w:t>.</w:t>
      </w:r>
      <w:r w:rsidRPr="00BE62FB">
        <w:rPr>
          <w:rFonts w:cs="Arial"/>
        </w:rPr>
        <w:t xml:space="preserve"> </w:t>
      </w:r>
    </w:p>
    <w:p w:rsidRPr="00BE62FB" w:rsidR="004F3811" w:rsidP="004F3811" w:rsidRDefault="004F3811">
      <w:pPr>
        <w:ind w:left="705" w:right="-288"/>
        <w:jc w:val="both"/>
        <w:rPr>
          <w:rFonts w:cs="Arial"/>
        </w:rPr>
      </w:pPr>
    </w:p>
    <w:p w:rsidRPr="00BE62FB" w:rsidR="004F3811" w:rsidP="004F3811" w:rsidRDefault="004F3811">
      <w:pPr>
        <w:ind w:right="-288" w:firstLine="705"/>
        <w:jc w:val="both"/>
        <w:rPr>
          <w:rFonts w:cs="Arial"/>
        </w:rPr>
      </w:pPr>
      <w:r w:rsidRPr="00BE62FB">
        <w:rPr>
          <w:rFonts w:cs="Arial"/>
        </w:rPr>
        <w:t xml:space="preserve">Za osobe koje nisu pristupile na današnje ročište rješenje kojim je pokrenut prethodni postupak te zakazano ovo ročište smatra se da je uredno dostavljeno. Navedeno rješenje objavljeno je na mrežnoj stranici e-oglasna ploča sudova </w:t>
      </w:r>
      <w:r w:rsidR="00D875FA">
        <w:rPr>
          <w:rFonts w:cs="Arial"/>
        </w:rPr>
        <w:t>6</w:t>
      </w:r>
      <w:r w:rsidRPr="00BE62FB">
        <w:rPr>
          <w:rFonts w:cs="Arial"/>
        </w:rPr>
        <w:t xml:space="preserve">. </w:t>
      </w:r>
      <w:r w:rsidR="00D875FA">
        <w:rPr>
          <w:rFonts w:cs="Arial"/>
        </w:rPr>
        <w:t>rujna</w:t>
      </w:r>
      <w:r w:rsidR="00B0322D">
        <w:rPr>
          <w:rFonts w:cs="Arial"/>
        </w:rPr>
        <w:t xml:space="preserve">  2022</w:t>
      </w:r>
      <w:r w:rsidRPr="00BE62FB">
        <w:rPr>
          <w:rFonts w:cs="Arial"/>
        </w:rPr>
        <w:t>. godine, a sa oglasne ploče je skinuto po proteku 8 dana, pa se dostava smatra uredno obavljenom is</w:t>
      </w:r>
      <w:r w:rsidRPr="00BE62FB" w:rsidR="009C5E29">
        <w:rPr>
          <w:rFonts w:cs="Arial"/>
        </w:rPr>
        <w:t>tekom osmog dana od dana objave</w:t>
      </w:r>
      <w:r w:rsidRPr="00BE62FB">
        <w:rPr>
          <w:rFonts w:cs="Arial"/>
        </w:rPr>
        <w:t>, sukladno čl. 12. st. 1. Stečajnog zakona.</w:t>
      </w:r>
    </w:p>
    <w:p w:rsidRPr="00BE62FB" w:rsidR="001A18A5" w:rsidP="004F3811" w:rsidRDefault="001A18A5">
      <w:pPr>
        <w:ind w:right="-288"/>
        <w:jc w:val="both"/>
        <w:rPr>
          <w:rFonts w:cs="Arial"/>
        </w:rPr>
      </w:pPr>
    </w:p>
    <w:p w:rsidR="00DB4DFE" w:rsidP="001A18A5" w:rsidRDefault="00DB4DFE">
      <w:pPr>
        <w:ind w:right="-288"/>
        <w:jc w:val="both"/>
        <w:rPr>
          <w:rFonts w:cs="Arial"/>
        </w:rPr>
      </w:pPr>
    </w:p>
    <w:p w:rsidRPr="00BE62FB" w:rsidR="00DB4DFE" w:rsidP="001A18A5" w:rsidRDefault="00DB4DFE">
      <w:pPr>
        <w:ind w:right="-288"/>
        <w:jc w:val="both"/>
        <w:rPr>
          <w:rFonts w:cs="Arial"/>
        </w:rPr>
      </w:pPr>
      <w:r>
        <w:rPr>
          <w:rFonts w:cs="Arial"/>
        </w:rPr>
        <w:tab/>
      </w:r>
      <w:r w:rsidRPr="00BE62FB">
        <w:rPr>
          <w:rFonts w:cs="Arial"/>
        </w:rPr>
        <w:t xml:space="preserve">Uvidom u </w:t>
      </w:r>
      <w:r>
        <w:rPr>
          <w:rFonts w:cs="Arial"/>
        </w:rPr>
        <w:t xml:space="preserve">očevidnik neizvršenih osnova za plaćanje sa specifikacijom naplate putem web servisa FINA-e utvrđeno je da dužnik više nije u blokadi. </w:t>
      </w:r>
    </w:p>
    <w:p w:rsidR="004F3811" w:rsidP="004F3811" w:rsidRDefault="004F3811">
      <w:pPr>
        <w:ind w:right="-288"/>
        <w:jc w:val="both"/>
        <w:rPr>
          <w:rFonts w:cs="Arial"/>
        </w:rPr>
      </w:pPr>
    </w:p>
    <w:p w:rsidRPr="00BE62FB" w:rsidR="00D875FA" w:rsidP="004F3811" w:rsidRDefault="00D875FA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right="-288" w:firstLine="708"/>
        <w:jc w:val="both"/>
        <w:rPr>
          <w:rFonts w:cs="Arial"/>
        </w:rPr>
      </w:pPr>
      <w:r w:rsidRPr="00BE62FB">
        <w:rPr>
          <w:rFonts w:cs="Arial"/>
        </w:rPr>
        <w:t>Sudac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right="-288"/>
        <w:jc w:val="center"/>
        <w:rPr>
          <w:rFonts w:cs="Arial"/>
        </w:rPr>
      </w:pPr>
      <w:r w:rsidRPr="00BE62FB">
        <w:rPr>
          <w:rFonts w:cs="Arial"/>
        </w:rPr>
        <w:t>rješava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DB4DFE" w:rsidR="004F3811" w:rsidP="00DB4DFE" w:rsidRDefault="00B0322D">
      <w:pPr>
        <w:jc w:val="both"/>
      </w:pPr>
      <w:r>
        <w:rPr>
          <w:rFonts w:cs="Arial"/>
        </w:rPr>
        <w:tab/>
      </w:r>
      <w:r w:rsidR="00DB4DFE">
        <w:rPr>
          <w:rFonts w:cs="Arial"/>
        </w:rPr>
        <w:t>Donijet će se rješenje o obustavi.</w:t>
      </w:r>
      <w:r>
        <w:rPr>
          <w:rFonts w:cs="Arial"/>
        </w:rPr>
        <w:t xml:space="preserve"> </w:t>
      </w:r>
    </w:p>
    <w:p w:rsidR="004F3811" w:rsidP="004F3811" w:rsidRDefault="004F3811">
      <w:pPr>
        <w:ind w:right="-288"/>
        <w:jc w:val="both"/>
        <w:rPr>
          <w:rFonts w:cs="Arial"/>
        </w:rPr>
      </w:pPr>
    </w:p>
    <w:p w:rsidR="00D875FA" w:rsidP="004F3811" w:rsidRDefault="00D875FA">
      <w:pPr>
        <w:ind w:right="-288"/>
        <w:jc w:val="both"/>
        <w:rPr>
          <w:rFonts w:cs="Arial"/>
        </w:rPr>
      </w:pPr>
    </w:p>
    <w:p w:rsidRPr="00BE62FB" w:rsidR="00D875FA" w:rsidP="004F3811" w:rsidRDefault="00D875FA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 xml:space="preserve">Dovršeno u </w:t>
      </w:r>
      <w:r w:rsidR="00D875FA">
        <w:rPr>
          <w:rFonts w:cs="Arial"/>
        </w:rPr>
        <w:t>08:20</w:t>
      </w:r>
      <w:r w:rsidRPr="00BE62FB">
        <w:rPr>
          <w:rFonts w:cs="Arial"/>
        </w:rPr>
        <w:t xml:space="preserve"> sati.</w:t>
      </w: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   Stečajni sudac</w:t>
      </w:r>
      <w:r w:rsidRPr="00BE62FB">
        <w:rPr>
          <w:rFonts w:cs="Arial"/>
        </w:rPr>
        <w:tab/>
      </w:r>
      <w:r w:rsidR="00DB4DFE">
        <w:rPr>
          <w:rFonts w:cs="Arial"/>
        </w:rPr>
        <w:t xml:space="preserve">                    </w:t>
      </w:r>
    </w:p>
    <w:p w:rsidRPr="00BE62FB" w:rsidR="004F3811" w:rsidP="004F3811" w:rsidRDefault="004F3811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</w:t>
      </w:r>
    </w:p>
    <w:p w:rsidRPr="00BE62FB" w:rsidR="004F3811" w:rsidP="004F3811" w:rsidRDefault="004F3811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 xml:space="preserve">  </w:t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               Zapisničar</w:t>
      </w:r>
    </w:p>
    <w:sectPr w:rsidRPr="00BE62FB" w:rsidR="004F3811" w:rsidSect="008072B5">
      <w:headerReference w:type="even" r:id="rId9"/>
      <w:headerReference w:type="default" r:id="rId10"/>
      <w:head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6483A" w:rsidRDefault="0016483A">
      <w:r>
        <w:separator/>
      </w:r>
    </w:p>
  </w:endnote>
  <w:endnote w:type="continuationSeparator" w:id="0">
    <w:p w:rsidR="0016483A" w:rsidRDefault="0016483A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6483A" w:rsidRDefault="0016483A">
      <w:r>
        <w:separator/>
      </w:r>
    </w:p>
  </w:footnote>
  <w:footnote w:type="continuationSeparator" w:id="0">
    <w:p w:rsidR="0016483A" w:rsidRDefault="0016483A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F7611" w:rsidP="0024367D" w:rsidRDefault="00CF7611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CF7611" w:rsidRDefault="00CF7611">
    <w:pPr>
      <w:pStyle w:val="Zaglavlje"/>
    </w:pPr>
  </w:p>
</w:hdr>
</file>

<file path=word/header2.xml><?xml version="1.0" encoding="utf-8"?>
<w:hd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B0322D" w:rsidR="00CF7611" w:rsidP="0024367D" w:rsidRDefault="00CF7611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B0322D">
      <w:rPr>
        <w:rStyle w:val="Brojstranice"/>
        <w:rFonts w:ascii="Arial" w:hAnsi="Arial" w:cs="Arial"/>
      </w:rPr>
      <w:fldChar w:fldCharType="begin"/>
    </w:r>
    <w:r w:rsidRPr="00B0322D">
      <w:rPr>
        <w:rStyle w:val="Brojstranice"/>
        <w:rFonts w:ascii="Arial" w:hAnsi="Arial" w:cs="Arial"/>
      </w:rPr>
      <w:instrText xml:space="preserve">PAGE  </w:instrText>
    </w:r>
    <w:r w:rsidRPr="00B0322D">
      <w:rPr>
        <w:rStyle w:val="Brojstranice"/>
        <w:rFonts w:ascii="Arial" w:hAnsi="Arial" w:cs="Arial"/>
      </w:rPr>
      <w:fldChar w:fldCharType="separate"/>
    </w:r>
    <w:r w:rsidR="00CD62A8">
      <w:rPr>
        <w:rStyle w:val="Brojstranice"/>
        <w:rFonts w:ascii="Arial" w:hAnsi="Arial" w:cs="Arial"/>
        <w:noProof/>
      </w:rPr>
      <w:t>2</w:t>
    </w:r>
    <w:r w:rsidRPr="00B0322D">
      <w:rPr>
        <w:rStyle w:val="Brojstranice"/>
        <w:rFonts w:ascii="Arial" w:hAnsi="Arial" w:cs="Arial"/>
      </w:rPr>
      <w:fldChar w:fldCharType="end"/>
    </w:r>
  </w:p>
  <w:p w:rsidRPr="00BE62FB" w:rsidR="00B0322D" w:rsidP="00B0322D" w:rsidRDefault="00B0322D">
    <w:pPr>
      <w:pStyle w:val="Zaglavlje"/>
      <w:jc w:val="right"/>
      <w:rPr>
        <w:rFonts w:ascii="Arial" w:hAnsi="Arial" w:cs="Arial"/>
      </w:rPr>
    </w:pPr>
    <w:r w:rsidRPr="00BE62FB">
      <w:rPr>
        <w:rFonts w:ascii="Arial" w:hAnsi="Arial" w:cs="Arial"/>
      </w:rPr>
      <w:t>Poslovni broj 4 St-</w:t>
    </w:r>
    <w:r>
      <w:rPr>
        <w:rFonts w:ascii="Arial" w:hAnsi="Arial" w:cs="Arial"/>
      </w:rPr>
      <w:t>209/2022-8</w:t>
    </w:r>
  </w:p>
  <w:p w:rsidRPr="004D73AE" w:rsidR="004D73AE" w:rsidP="004D73AE" w:rsidRDefault="004D73AE">
    <w:pPr>
      <w:pStyle w:val="Zaglavlje"/>
      <w:jc w:val="right"/>
      <w:rPr>
        <w:color w:val="FF0000"/>
      </w:rPr>
    </w:pPr>
  </w:p>
  <w:p w:rsidR="00CF7611" w:rsidP="00185666" w:rsidRDefault="00CF7611">
    <w:pPr>
      <w:pStyle w:val="Zaglavlje"/>
      <w:jc w:val="right"/>
    </w:pPr>
  </w:p>
</w:hdr>
</file>

<file path=word/header3.xml><?xml version="1.0" encoding="utf-8"?>
<w:hd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BE62FB" w:rsidR="00CF7611" w:rsidP="008072B5" w:rsidRDefault="00CF7611">
    <w:pPr>
      <w:pStyle w:val="Zaglavlje"/>
      <w:jc w:val="right"/>
      <w:rPr>
        <w:rFonts w:ascii="Arial" w:hAnsi="Arial" w:cs="Arial"/>
      </w:rPr>
    </w:pPr>
    <w:r w:rsidRPr="00BE62FB">
      <w:rPr>
        <w:rFonts w:ascii="Arial" w:hAnsi="Arial" w:cs="Arial"/>
      </w:rPr>
      <w:t xml:space="preserve">Poslovni broj </w:t>
    </w:r>
    <w:r w:rsidRPr="00BE62FB" w:rsidR="00BE62FB">
      <w:rPr>
        <w:rFonts w:ascii="Arial" w:hAnsi="Arial" w:cs="Arial"/>
      </w:rPr>
      <w:t>4</w:t>
    </w:r>
    <w:r w:rsidRPr="00BE62FB">
      <w:rPr>
        <w:rFonts w:ascii="Arial" w:hAnsi="Arial" w:cs="Arial"/>
      </w:rPr>
      <w:t xml:space="preserve"> St-</w:t>
    </w:r>
    <w:r w:rsidR="00CD62A8">
      <w:rPr>
        <w:rFonts w:ascii="Arial" w:hAnsi="Arial" w:cs="Arial"/>
      </w:rPr>
      <w:t>277/2022-8</w:t>
    </w:r>
  </w:p>
  <w:p w:rsidR="00CF7611" w:rsidRDefault="00CF7611">
    <w:pPr>
      <w:pStyle w:val="Zaglavlje"/>
    </w:pPr>
  </w:p>
</w:hdr>
</file>

<file path=word/numbering.xml><?xml version="1.0" encoding="utf-8"?>
<w:numbering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852A3"/>
    <w:multiLevelType w:val="hybridMultilevel"/>
    <w:tmpl w:val="526C785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16947B3"/>
    <w:multiLevelType w:val="hybridMultilevel"/>
    <w:tmpl w:val="4B5A3E20"/>
    <w:lvl w:ilvl="0" w:tplc="88BC3F64">
      <w:start w:val="619"/>
      <w:numFmt w:val="bullet"/>
      <w:lvlText w:val="-"/>
      <w:lvlJc w:val="left"/>
      <w:pPr>
        <w:tabs>
          <w:tab w:val="num" w:pos="1575"/>
        </w:tabs>
        <w:ind w:left="1575" w:hanging="87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2">
    <w:nsid w:val="46306644"/>
    <w:multiLevelType w:val="hybridMultilevel"/>
    <w:tmpl w:val="505AE87C"/>
    <w:lvl w:ilvl="0" w:tplc="E3548E36">
      <w:start w:val="4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proofState w:spelling="clean" w:grammar="clean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3A24"/>
    <w:rsid w:val="00045B86"/>
    <w:rsid w:val="00070A05"/>
    <w:rsid w:val="0007639B"/>
    <w:rsid w:val="000A00E1"/>
    <w:rsid w:val="000A7400"/>
    <w:rsid w:val="000E6670"/>
    <w:rsid w:val="00117DBA"/>
    <w:rsid w:val="00126C34"/>
    <w:rsid w:val="00146FFC"/>
    <w:rsid w:val="0016483A"/>
    <w:rsid w:val="00175DF2"/>
    <w:rsid w:val="00185666"/>
    <w:rsid w:val="001A18A5"/>
    <w:rsid w:val="001A2D7B"/>
    <w:rsid w:val="001B5B91"/>
    <w:rsid w:val="002107A0"/>
    <w:rsid w:val="0021775B"/>
    <w:rsid w:val="0024037F"/>
    <w:rsid w:val="0024367D"/>
    <w:rsid w:val="00280812"/>
    <w:rsid w:val="00293650"/>
    <w:rsid w:val="00297EDB"/>
    <w:rsid w:val="002A1DBD"/>
    <w:rsid w:val="002B5CF4"/>
    <w:rsid w:val="003079B6"/>
    <w:rsid w:val="003313E8"/>
    <w:rsid w:val="00382C76"/>
    <w:rsid w:val="00395085"/>
    <w:rsid w:val="003E49B3"/>
    <w:rsid w:val="004505DB"/>
    <w:rsid w:val="0046778E"/>
    <w:rsid w:val="00471E38"/>
    <w:rsid w:val="004D73AE"/>
    <w:rsid w:val="004F3811"/>
    <w:rsid w:val="00576B3E"/>
    <w:rsid w:val="005A3F55"/>
    <w:rsid w:val="00603281"/>
    <w:rsid w:val="00626B34"/>
    <w:rsid w:val="00637A2F"/>
    <w:rsid w:val="00675ED3"/>
    <w:rsid w:val="00683B28"/>
    <w:rsid w:val="00685D0D"/>
    <w:rsid w:val="006A31D7"/>
    <w:rsid w:val="006A334F"/>
    <w:rsid w:val="006D396B"/>
    <w:rsid w:val="00742948"/>
    <w:rsid w:val="00753A24"/>
    <w:rsid w:val="00762F0D"/>
    <w:rsid w:val="008072B5"/>
    <w:rsid w:val="008145B5"/>
    <w:rsid w:val="0081659F"/>
    <w:rsid w:val="008357EF"/>
    <w:rsid w:val="00836A9C"/>
    <w:rsid w:val="00874813"/>
    <w:rsid w:val="008936AA"/>
    <w:rsid w:val="008B3034"/>
    <w:rsid w:val="008C0427"/>
    <w:rsid w:val="0091062F"/>
    <w:rsid w:val="00924A2B"/>
    <w:rsid w:val="0093737F"/>
    <w:rsid w:val="00937EFC"/>
    <w:rsid w:val="00940C4B"/>
    <w:rsid w:val="00963B1D"/>
    <w:rsid w:val="009732C9"/>
    <w:rsid w:val="0097467C"/>
    <w:rsid w:val="009C512A"/>
    <w:rsid w:val="009C5E29"/>
    <w:rsid w:val="009F687B"/>
    <w:rsid w:val="00A61E53"/>
    <w:rsid w:val="00A73FBB"/>
    <w:rsid w:val="00A830AE"/>
    <w:rsid w:val="00AB50C1"/>
    <w:rsid w:val="00AC33A7"/>
    <w:rsid w:val="00AE7D77"/>
    <w:rsid w:val="00B0322D"/>
    <w:rsid w:val="00B12902"/>
    <w:rsid w:val="00B200C4"/>
    <w:rsid w:val="00B46C27"/>
    <w:rsid w:val="00BE3960"/>
    <w:rsid w:val="00BE62FB"/>
    <w:rsid w:val="00C14820"/>
    <w:rsid w:val="00C22467"/>
    <w:rsid w:val="00C50565"/>
    <w:rsid w:val="00C66696"/>
    <w:rsid w:val="00C67C0F"/>
    <w:rsid w:val="00C917D3"/>
    <w:rsid w:val="00C91BCA"/>
    <w:rsid w:val="00CD254E"/>
    <w:rsid w:val="00CD2568"/>
    <w:rsid w:val="00CD62A8"/>
    <w:rsid w:val="00CF7611"/>
    <w:rsid w:val="00D31A24"/>
    <w:rsid w:val="00D875FA"/>
    <w:rsid w:val="00DB4DFE"/>
    <w:rsid w:val="00DF0331"/>
    <w:rsid w:val="00E3781E"/>
    <w:rsid w:val="00E51C1E"/>
    <w:rsid w:val="00E96A01"/>
    <w:rsid w:val="00F54B6C"/>
    <w:rsid w:val="00F7305D"/>
    <w:rsid w:val="00FB6C30"/>
    <w:rsid w:val="00FE526B"/>
    <w:rsid w:val="00FF0852"/>
    <w:rsid w:val="00FF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5:docId w15:val="{A95B28EB-A29F-4644-99A0-94FBB39BDECA}"/>
</w:settings>
</file>

<file path=word/styles.xml><?xml version="1.0" encoding="utf-8"?>
<w:styl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753A24"/>
    <w:rPr>
      <w:rFonts w:ascii="Arial" w:hAnsi="Arial"/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F54B6C"/>
    <w:pPr>
      <w:tabs>
        <w:tab w:val="center" w:pos="4536"/>
        <w:tab w:val="right" w:pos="9072"/>
      </w:tabs>
    </w:pPr>
    <w:rPr>
      <w:rFonts w:ascii="Times New Roman" w:hAnsi="Times New Roman"/>
    </w:rPr>
  </w:style>
  <w:style w:type="paragraph" w:styleId="Podnoje">
    <w:name w:val="footer"/>
    <w:basedOn w:val="Normal"/>
    <w:rsid w:val="00185666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8072B5"/>
  </w:style>
  <w:style w:type="paragraph" w:styleId="Odlomakpopisa">
    <w:name w:val="List Paragraph"/>
    <w:basedOn w:val="Normal"/>
    <w:uiPriority w:val="34"/>
    <w:qFormat/>
    <w:rsid w:val="00C22467"/>
    <w:pPr>
      <w:ind w:left="720"/>
      <w:contextualSpacing/>
    </w:pPr>
  </w:style>
  <w:style w:type="paragraph" w:styleId="Tekstbalonia">
    <w:name w:val="Balloon Text"/>
    <w:basedOn w:val="Normal"/>
    <w:link w:val="TekstbaloniaChar"/>
    <w:semiHidden/>
    <w:unhideWhenUsed/>
    <w:rsid w:val="004505DB"/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semiHidden/>
    <w:rsid w:val="004505DB"/>
    <w:rPr>
      <w:rFonts w:ascii="Segoe UI" w:hAnsi="Segoe UI" w:cs="Segoe UI"/>
      <w:sz w:val="18"/>
      <w:szCs w:val="18"/>
    </w:rPr>
  </w:style>
  <w:style w:type="character" w:styleId="Tekstrezerviranogmjesta">
    <w:name w:val="Placeholder Text"/>
    <w:basedOn w:val="Zadanifontodlomka"/>
    <w:uiPriority w:val="99"/>
    <w:semiHidden/>
    <w:rsid w:val="00836A9C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836A9C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836A9C"/>
    <w:rPr>
      <w:rFonts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836A9C"/>
    <w:rPr>
      <w:rFonts w:ascii="Times New Roman" w:hAnsi="Times New Roman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836A9C"/>
    <w:rPr>
      <w:rFonts w:ascii="Times New Roman" w:hAnsi="Times New Roman" w:cs="Arial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25290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91649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3.xml" Type="http://schemas.openxmlformats.org/officeDocument/2006/relationships/header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29. rujna 2022.</izvorni_sadrzaj>
    <derivirana_varijabla naziv="DomainObject.StvarniPocetakDatum_1">29. rujna 2022.</derivirana_varijabla>
  </DomainObject.StvarniPocetakDatum>
  <DomainObject.StvarniZavrsetakDatum>
    <izvorni_sadrzaj>29. rujna 2022.</izvorni_sadrzaj>
    <derivirana_varijabla naziv="DomainObject.StvarniZavrsetakDatum_1">29. rujna 2022.</derivirana_varijabla>
  </DomainObject.StvarniZavrsetakDatum>
  <DomainObject.PlaniraniZavrsetakDatum>
    <izvorni_sadrzaj>29. rujna 2022.</izvorni_sadrzaj>
    <derivirana_varijabla naziv="DomainObject.PlaniraniZavrsetakDatum_1">29. rujna 2022.</derivirana_varijabla>
  </DomainObject.PlaniraniZavrsetakDatum>
  <DomainObject.PlaniraniPocetakDatum>
    <izvorni_sadrzaj>29. rujna 2022.</izvorni_sadrzaj>
    <derivirana_varijabla naziv="DomainObject.PlaniraniPocetakDatum_1">29. rujna 2022.</derivirana_varijabla>
  </DomainObject.PlaniraniPocetakDatum>
  <DomainObject.StvarniPocetakVrijeme>
    <izvorni_sadrzaj>08:15</izvorni_sadrzaj>
    <derivirana_varijabla naziv="DomainObject.StvarniPocetakVrijeme_1">08:15</derivirana_varijabla>
  </DomainObject.StvarniPocetakVrijeme>
  <DomainObject.StvarniZavrsetakVrijeme>
    <izvorni_sadrzaj>08:20</izvorni_sadrzaj>
    <derivirana_varijabla naziv="DomainObject.StvarniZavrsetakVrijeme_1">08:20</derivirana_varijabla>
  </DomainObject.StvarniZavrsetakVrijeme>
  <DomainObject.PlaniraniZavrsetakVrijeme>
    <izvorni_sadrzaj>08:20</izvorni_sadrzaj>
    <derivirana_varijabla naziv="DomainObject.PlaniraniZavrsetakVrijeme_1">08:20</derivirana_varijabla>
  </DomainObject.PlaniraniZavrsetakVrijeme>
  <DomainObject.PlaniraniPocetakVrijeme>
    <izvorni_sadrzaj>08:15</izvorni_sadrzaj>
    <derivirana_varijabla naziv="DomainObject.PlaniraniPocetakVrijeme_1">08:15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29. rujna 2022.</izvorni_sadrzaj>
    <derivirana_varijabla naziv="DomainObject.Zapisnik.DatumKreiranja_1">29. rujna 2022.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St-277/2022-8</izvorni_sadrzaj>
    <derivirana_varijabla naziv="DomainObject.Zapisnik.Oznaka_1">St-277/2022-8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277</izvorni_sadrzaj>
    <derivirana_varijabla naziv="DomainObject.Predmet.Broj_1">277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2. kolovoza 2022.</izvorni_sadrzaj>
    <derivirana_varijabla naziv="DomainObject.Predmet.DatumIzradeOptuznogAkta_1">2. kolovoza 2022.</derivirana_varijabla>
  </DomainObject.Predmet.DatumIzradeOptuznogAkta>
  <DomainObject.Predmet.DatumIzradeOptuznogAktaFormated>
    <izvorni_sadrzaj>2.8.2022.</izvorni_sadrzaj>
    <derivirana_varijabla naziv="DomainObject.Predmet.DatumIzradeOptuznogAktaFormated_1">2.8.2022.</derivirana_varijabla>
  </DomainObject.Predmet.DatumIzradeOptuznogAktaFormated>
  <DomainObject.Predmet.DatumOsnivanja>
    <izvorni_sadrzaj>2. kolovoza 2022.</izvorni_sadrzaj>
    <derivirana_varijabla naziv="DomainObject.Predmet.DatumOsnivanja_1">2. kolovoza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2. kolovoza 2022.</izvorni_sadrzaj>
    <derivirana_varijabla naziv="DomainObject.Predmet.DatumPrimitkaOptuznogAkta_1">2. kolovoza 2022.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St-277/2022</izvorni_sadrzaj>
    <derivirana_varijabla naziv="DomainObject.Predmet.OznakaBroj_1">St-277/2022</derivirana_varijabla>
  </DomainObject.Predmet.OznakaBroj>
  <DomainObject.Predmet.OznakaBrojOptuznogAkta>
    <izvorni_sadrzaj>04-06-22-3927</izvorni_sadrzaj>
    <derivirana_varijabla naziv="DomainObject.Predmet.OznakaBrojOptuznogAkta_1">04-06-22-3927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UNIVERSAL METAL j.d.o.o. POREČ zastupanog po punomoćniku Anto Čabraja</izvorni_sadrzaj>
    <derivirana_varijabla naziv="DomainObject.Predmet.ProtustrankaFormated_1">  UNIVERSAL METAL j.d.o.o. POREČ zastupanog po punomoćniku Anto Čabraja</derivirana_varijabla>
  </DomainObject.Predmet.ProtustrankaFormated>
  <DomainObject.Predmet.ProtustrankaFormatedOIB>
    <izvorni_sadrzaj>  UNIVERSAL METAL j.d.o.o. POREČ, OIB 94016408624 zastupanog po punomoćniku Anto Čabraja</izvorni_sadrzaj>
    <derivirana_varijabla naziv="DomainObject.Predmet.ProtustrankaFormatedOIB_1">  UNIVERSAL METAL j.d.o.o. POREČ, OIB 94016408624 zastupanog po punomoćniku Anto Čabraja</derivirana_varijabla>
  </DomainObject.Predmet.ProtustrankaFormatedOIB>
  <DomainObject.Predmet.ProtustrankaFormatedWithAdress>
    <izvorni_sadrzaj> UNIVERSAL METAL j.d.o.o. POREČ, STANCIJA PORTUN 28, 52440 Poreč zastupanog po punomoćniku Anto Čabraja</izvorni_sadrzaj>
    <derivirana_varijabla naziv="DomainObject.Predmet.ProtustrankaFormatedWithAdress_1"> UNIVERSAL METAL j.d.o.o. POREČ, STANCIJA PORTUN 28, 52440 Poreč zastupanog po punomoćniku Anto Čabraja</derivirana_varijabla>
  </DomainObject.Predmet.ProtustrankaFormatedWithAdress>
  <DomainObject.Predmet.ProtustrankaFormatedWithAdressOIB>
    <izvorni_sadrzaj> UNIVERSAL METAL j.d.o.o. POREČ, OIB 94016408624, STANCIJA PORTUN 28, 52440 Poreč zastupanog po punomoćniku Anto Čabraja</izvorni_sadrzaj>
    <derivirana_varijabla naziv="DomainObject.Predmet.ProtustrankaFormatedWithAdressOIB_1"> UNIVERSAL METAL j.d.o.o. POREČ, OIB 94016408624, STANCIJA PORTUN 28, 52440 Poreč zastupanog po punomoćniku Anto Čabraja</derivirana_varijabla>
  </DomainObject.Predmet.ProtustrankaFormatedWithAdressOIB>
  <DomainObject.Predmet.ProtustrankaWithAdress>
    <izvorni_sadrzaj>UNIVERSAL METAL j.d.o.o. POREČ STANCIJA PORTUN 28, 52440 Poreč</izvorni_sadrzaj>
    <derivirana_varijabla naziv="DomainObject.Predmet.ProtustrankaWithAdress_1">UNIVERSAL METAL j.d.o.o. POREČ STANCIJA PORTUN 28, 52440 Poreč</derivirana_varijabla>
  </DomainObject.Predmet.ProtustrankaWithAdress>
  <DomainObject.Predmet.ProtustrankaWithAdressOIB>
    <izvorni_sadrzaj>UNIVERSAL METAL j.d.o.o. POREČ, OIB 94016408624, STANCIJA PORTUN 28, 52440 Poreč</izvorni_sadrzaj>
    <derivirana_varijabla naziv="DomainObject.Predmet.ProtustrankaWithAdressOIB_1">UNIVERSAL METAL j.d.o.o. POREČ, OIB 94016408624, STANCIJA PORTUN 28, 52440 Poreč</derivirana_varijabla>
  </DomainObject.Predmet.ProtustrankaWithAdressOIB>
  <DomainObject.Predmet.ProtustrankaNazivFormated>
    <izvorni_sadrzaj>UNIVERSAL METAL j.d.o.o. POREČ</izvorni_sadrzaj>
    <derivirana_varijabla naziv="DomainObject.Predmet.ProtustrankaNazivFormated_1">UNIVERSAL METAL j.d.o.o. POREČ</derivirana_varijabla>
  </DomainObject.Predmet.ProtustrankaNazivFormated>
  <DomainObject.Predmet.ProtustrankaNazivFormatedOIB>
    <izvorni_sadrzaj>UNIVERSAL METAL j.d.o.o. POREČ, OIB 94016408624</izvorni_sadrzaj>
    <derivirana_varijabla naziv="DomainObject.Predmet.ProtustrankaNazivFormatedOIB_1">UNIVERSAL METAL j.d.o.o. POREČ, OIB 94016408624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GIARDINI 5, 52100 Pula</izvorni_sadrzaj>
    <derivirana_varijabla naziv="DomainObject.Predmet.StrankaFormatedWithAdress_1"> Financijska agencija (FINA), GIARDINI 5, 52100 Pula</derivirana_varijabla>
  </DomainObject.Predmet.StrankaFormatedWithAdress>
  <DomainObject.Predmet.StrankaFormatedWithAdressOIB>
    <izvorni_sadrzaj> Financijska agencija (FINA), OIB 85821130368, GIARDINI 5, 52100 Pula</izvorni_sadrzaj>
    <derivirana_varijabla naziv="DomainObject.Predmet.StrankaFormatedWithAdressOIB_1"> Financijska agencija (FINA), OIB 85821130368, GIARDINI 5, 52100 Pula</derivirana_varijabla>
  </DomainObject.Predmet.StrankaFormatedWithAdressOIB>
  <DomainObject.Predmet.StrankaWithAdress>
    <izvorni_sadrzaj>Financijska agencija (FINA) GIARDINI 5,52100 Pula</izvorni_sadrzaj>
    <derivirana_varijabla naziv="DomainObject.Predmet.StrankaWithAdress_1">Financijska agencija (FINA) GIARDINI 5,52100 Pula</derivirana_varijabla>
  </DomainObject.Predmet.StrankaWithAdress>
  <DomainObject.Predmet.StrankaWithAdressOIB>
    <izvorni_sadrzaj>Financijska agencija (FINA), OIB 85821130368, GIARDINI 5,52100 Pula</izvorni_sadrzaj>
    <derivirana_varijabla naziv="DomainObject.Predmet.StrankaWithAdressOIB_1">Financijska agencija (FINA), OIB 85821130368, GIARDINI 5,52100 Pula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25760.55</izvorni_sadrzaj>
    <derivirana_varijabla naziv="DomainObject.Predmet.TrenutnaVrijednost_1">25760.55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GIARDINI 5, 52100 Pula</item>
    </izvorni_sadrzaj>
    <derivirana_varijabla naziv="DomainObject.Predmet.StrankaListFormatedWithAdress_1">
      <item>Financijska agencija (FINA), GIARDINI 5, 52100 Pula</item>
    </derivirana_varijabla>
  </DomainObject.Predmet.StrankaListFormatedWithAdress>
  <DomainObject.Predmet.StrankaListFormatedWithAdressOIB>
    <izvorni_sadrzaj>
      <item>Financijska agencija (FINA), OIB 85821130368, GIARDINI 5, 52100 Pula</item>
    </izvorni_sadrzaj>
    <derivirana_varijabla naziv="DomainObject.Predmet.StrankaListFormatedWithAdressOIB_1">
      <item>Financijska agencija (FINA), OIB 85821130368, GIARDINI 5, 52100 Pula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UNIVERSAL METAL j.d.o.o. POREČ zastupanog po punomoćniku Anto Čabraja</item>
    </izvorni_sadrzaj>
    <derivirana_varijabla naziv="DomainObject.Predmet.ProtuStrankaListFormated_1">
      <item>UNIVERSAL METAL j.d.o.o. POREČ zastupanog po punomoćniku Anto Čabraja</item>
    </derivirana_varijabla>
  </DomainObject.Predmet.ProtuStrankaListFormated>
  <DomainObject.Predmet.ProtuStrankaListFormatedOIB>
    <izvorni_sadrzaj>
      <item>UNIVERSAL METAL j.d.o.o. POREČ, OIB 94016408624 zastupanog po punomoćniku Anto Čabraja</item>
    </izvorni_sadrzaj>
    <derivirana_varijabla naziv="DomainObject.Predmet.ProtuStrankaListFormatedOIB_1">
      <item>UNIVERSAL METAL j.d.o.o. POREČ, OIB 94016408624 zastupanog po punomoćniku Anto Čabraja</item>
    </derivirana_varijabla>
  </DomainObject.Predmet.ProtuStrankaListFormatedOIB>
  <DomainObject.Predmet.ProtuStrankaListFormatedWithAdress>
    <izvorni_sadrzaj>
      <item>UNIVERSAL METAL j.d.o.o. POREČ, STANCIJA PORTUN 28, 52440 Poreč zastupanog po punomoćniku Anto Čabraja</item>
    </izvorni_sadrzaj>
    <derivirana_varijabla naziv="DomainObject.Predmet.ProtuStrankaListFormatedWithAdress_1">
      <item>UNIVERSAL METAL j.d.o.o. POREČ, STANCIJA PORTUN 28, 52440 Poreč zastupanog po punomoćniku Anto Čabraja</item>
    </derivirana_varijabla>
  </DomainObject.Predmet.ProtuStrankaListFormatedWithAdress>
  <DomainObject.Predmet.ProtuStrankaListFormatedWithAdressOIB>
    <izvorni_sadrzaj>
      <item>UNIVERSAL METAL j.d.o.o. POREČ, OIB 94016408624, STANCIJA PORTUN 28, 52440 Poreč zastupanog po punomoćniku Anto Čabraja</item>
    </izvorni_sadrzaj>
    <derivirana_varijabla naziv="DomainObject.Predmet.ProtuStrankaListFormatedWithAdressOIB_1">
      <item>UNIVERSAL METAL j.d.o.o. POREČ, OIB 94016408624, STANCIJA PORTUN 28, 52440 Poreč zastupanog po punomoćniku Anto Čabraja</item>
    </derivirana_varijabla>
  </DomainObject.Predmet.ProtuStrankaListFormatedWithAdressOIB>
  <DomainObject.Predmet.ProtuStrankaListNazivFormated>
    <izvorni_sadrzaj>
      <item>UNIVERSAL METAL j.d.o.o. POREČ</item>
    </izvorni_sadrzaj>
    <derivirana_varijabla naziv="DomainObject.Predmet.ProtuStrankaListNazivFormated_1">
      <item>UNIVERSAL METAL j.d.o.o. POREČ</item>
    </derivirana_varijabla>
  </DomainObject.Predmet.ProtuStrankaListNazivFormated>
  <DomainObject.Predmet.ProtuStrankaListNazivFormatedOIB>
    <izvorni_sadrzaj>
      <item>UNIVERSAL METAL j.d.o.o. POREČ, OIB 94016408624</item>
    </izvorni_sadrzaj>
    <derivirana_varijabla naziv="DomainObject.Predmet.ProtuStrankaListNazivFormatedOIB_1">
      <item>UNIVERSAL METAL j.d.o.o. POREČ, OIB 94016408624</item>
    </derivirana_varijabla>
  </DomainObject.Predmet.ProtuStrankaListNazivFormatedOIB>
  <DomainObject.Predmet.OstaliListFormated>
    <izvorni_sadrzaj>
      <item>Anto Čabraja punomoćnik sudionika u postupku UNIVERSAL METAL j.d.o.o. POREČ</item>
    </izvorni_sadrzaj>
    <derivirana_varijabla naziv="DomainObject.Predmet.OstaliListFormated_1">
      <item>Anto Čabraja punomoćnik sudionika u postupku UNIVERSAL METAL j.d.o.o. POREČ</item>
    </derivirana_varijabla>
  </DomainObject.Predmet.OstaliListFormated>
  <DomainObject.Predmet.OstaliListFormatedOIB>
    <izvorni_sadrzaj>
      <item>Anto Čabraja, OIB 60453790067 punomoćnik sudionika u postupku UNIVERSAL METAL j.d.o.o. POREČ</item>
    </izvorni_sadrzaj>
    <derivirana_varijabla naziv="DomainObject.Predmet.OstaliListFormatedOIB_1">
      <item>Anto Čabraja, OIB 60453790067 punomoćnik sudionika u postupku UNIVERSAL METAL j.d.o.o. POREČ</item>
    </derivirana_varijabla>
  </DomainObject.Predmet.OstaliListFormatedOIB>
  <DomainObject.Predmet.OstaliListFormatedWithAdress>
    <izvorni_sadrzaj>
      <item>Anto Čabraja, Varvari, Stancija Portun 28, 52440 Poreč punomoćnik sudionika u postupku UNIVERSAL METAL j.d.o.o. POREČ</item>
    </izvorni_sadrzaj>
    <derivirana_varijabla naziv="DomainObject.Predmet.OstaliListFormatedWithAdress_1">
      <item>Anto Čabraja, Varvari, Stancija Portun 28, 52440 Poreč punomoćnik sudionika u postupku UNIVERSAL METAL j.d.o.o. POREČ</item>
    </derivirana_varijabla>
  </DomainObject.Predmet.OstaliListFormatedWithAdress>
  <DomainObject.Predmet.OstaliListFormatedWithAdressOIB>
    <izvorni_sadrzaj>
      <item>Anto Čabraja, OIB 60453790067, Varvari, Stancija Portun 28, 52440 Poreč punomoćnik sudionika u postupku UNIVERSAL METAL j.d.o.o. POREČ</item>
    </izvorni_sadrzaj>
    <derivirana_varijabla naziv="DomainObject.Predmet.OstaliListFormatedWithAdressOIB_1">
      <item>Anto Čabraja, OIB 60453790067, Varvari, Stancija Portun 28, 52440 Poreč punomoćnik sudionika u postupku UNIVERSAL METAL j.d.o.o. POREČ</item>
    </derivirana_varijabla>
  </DomainObject.Predmet.OstaliListFormatedWithAdressOIB>
  <DomainObject.Predmet.OstaliListNazivFormated>
    <izvorni_sadrzaj>
      <item>Anto Čabraja</item>
    </izvorni_sadrzaj>
    <derivirana_varijabla naziv="DomainObject.Predmet.OstaliListNazivFormated_1">
      <item>Anto Čabraja</item>
    </derivirana_varijabla>
  </DomainObject.Predmet.OstaliListNazivFormated>
  <DomainObject.Predmet.OstaliListNazivFormatedOIB>
    <izvorni_sadrzaj>
      <item>Anto Čabraja, OIB 60453790067</item>
    </izvorni_sadrzaj>
    <derivirana_varijabla naziv="DomainObject.Predmet.OstaliListNazivFormatedOIB_1">
      <item>Anto Čabraja, OIB 60453790067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29. rujna 2022.</izvorni_sadrzaj>
    <derivirana_varijabla naziv="DomainObject.Datum_1">29. rujna 2022.</derivirana_varijabla>
  </DomainObject.Datum>
  <DomainObject.PoslovniBrojDokumenta>
    <izvorni_sadrzaj>St-277/2022-8</izvorni_sadrzaj>
    <derivirana_varijabla naziv="DomainObject.PoslovniBrojDokumenta_1">St-277/2022-8</derivirana_varijabla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UNIVERSAL METAL j.d.o.o. POREČ</izvorni_sadrzaj>
    <derivirana_varijabla naziv="DomainObject.Predmet.ProtustrankaIDrugi_1">UNIVERSAL METAL j.d.o.o. POREČ</derivirana_varijabla>
  </DomainObject.Predmet.ProtustrankaIDrugi>
  <DomainObject.Predmet.StrankaIDrugiAdressOIB>
    <izvorni_sadrzaj>Financijska agencija (FINA), OIB 85821130368, GIARDINI 5, 52100 Pula</izvorni_sadrzaj>
    <derivirana_varijabla naziv="DomainObject.Predmet.StrankaIDrugiAdressOIB_1">Financijska agencija (FINA), OIB 85821130368, GIARDINI 5, 52100 Pula</derivirana_varijabla>
  </DomainObject.Predmet.StrankaIDrugiAdressOIB>
  <DomainObject.Predmet.ProtustrankaIDrugiAdressOIB>
    <izvorni_sadrzaj>UNIVERSAL METAL j.d.o.o. POREČ, OIB 94016408624, STANCIJA PORTUN 28, 52440 Poreč</izvorni_sadrzaj>
    <derivirana_varijabla naziv="DomainObject.Predmet.ProtustrankaIDrugiAdressOIB_1">UNIVERSAL METAL j.d.o.o. POREČ, OIB 94016408624, STANCIJA PORTUN 28,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UNIVERSAL METAL j.d.o.o. POREČ</item>
      <item>Financijska agencija (FINA)</item>
      <item>Anto Čabraja</item>
    </izvorni_sadrzaj>
    <derivirana_varijabla naziv="DomainObject.Predmet.SudioniciListNaziv_1">
      <item>UNIVERSAL METAL j.d.o.o. POREČ</item>
      <item>Financijska agencija (FINA)</item>
      <item>Anto Čabraja</item>
    </derivirana_varijabla>
  </DomainObject.Predmet.SudioniciListNaziv>
  <DomainObject.Predmet.SudioniciListAdressOIB>
    <izvorni_sadrzaj>
      <item>UNIVERSAL METAL j.d.o.o. POREČ, OIB 94016408624, STANCIJA PORTUN 28,52440 Poreč</item>
      <item>Financijska agencija (FINA), OIB 85821130368, GIARDINI 5,52100 Pula</item>
      <item>Anto Čabraja, OIB 60453790067, Varvari, Stancija Portun 28,52440 Poreč</item>
    </izvorni_sadrzaj>
    <derivirana_varijabla naziv="DomainObject.Predmet.SudioniciListAdressOIB_1">
      <item>UNIVERSAL METAL j.d.o.o. POREČ, OIB 94016408624, STANCIJA PORTUN 28,52440 Poreč</item>
      <item>Financijska agencija (FINA), OIB 85821130368, GIARDINI 5,52100 Pula</item>
      <item>Anto Čabraja, OIB 60453790067, Varvari, Stancija Portun 28,52440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94016408624</item>
      <item>, OIB 85821130368</item>
      <item>, OIB 60453790067</item>
    </izvorni_sadrzaj>
    <derivirana_varijabla naziv="DomainObject.Predmet.SudioniciListNazivOIB_1">
      <item>, OIB 94016408624</item>
      <item>, OIB 85821130368</item>
      <item>, OIB 60453790067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2. kolovoza 2022.</izvorni_sadrzaj>
    <derivirana_varijabla naziv="DomainObject.Predmet.DatumPocetkaProcesa_1">2. kolovoza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2.xml><?xml version="1.0" encoding="utf-8"?>
<ns30:Sourc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EADB5AC-BA4D-4CE7-9D4F-A9D7ABDE1C23}">
  <ds:schemaRefs>
    <ds:schemaRef ds:uri="http://schemas.openxmlformats.org/wordprocessingml/2006/main"/>
    <ds:schemaRef ds:uri="http://schemas.microsoft.com/office/word/2012/wordml"/>
    <ds:schemaRef ds:uri="http://schemas.microsoft.com/office/word/2010/wordml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176</properties:Words>
  <properties:Characters>996</properties:Characters>
  <properties:Lines>48</properties:Lines>
  <properties:Paragraphs>23</properties:Paragraphs>
  <properties:TotalTime>88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MON  DEL' ARCHE d</vt:lpstr>
    </vt:vector>
  </properties:TitlesOfParts>
  <properties:LinksUpToDate>false</properties:LinksUpToDate>
  <properties:CharactersWithSpaces>1226</properties:CharactersWithSpaces>
  <properties:SharedDoc>false</properties:SharedDoc>
  <properties:HLinks>
    <vt:vector baseType="variant" size="6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2022-09-28T08:25:00Z</dcterms:created>
  <dc:creator>epincin</dc:creator>
  <cp:lastModifiedBy>Sanja Prodan</cp:lastModifiedBy>
  <cp:lastPrinted>2022-07-14T06:37:00Z</cp:lastPrinted>
  <dcterms:modified xmlns:xsi="http://www.w3.org/2001/XMLSchema-instance" xsi:type="dcterms:W3CDTF">2022-09-29T11:33:00Z</dcterms:modified>
  <cp:revision>4</cp:revision>
  <dc:title>MON  DEL' ARCHE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St-277/2022-8 / Zapisnik - Ročište radi rasprave o uvjetima za otvaranje steč. post. (St-277-2022-8 universal metal (8,15) -odblokiran.docx)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